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0DD2B" w14:textId="4B6034FA" w:rsidR="007F3503" w:rsidRDefault="00D4720D" w:rsidP="00AB2472">
      <w:pPr>
        <w:ind w:firstLine="709"/>
        <w:jc w:val="center"/>
        <w:rPr>
          <w:b/>
          <w:bCs/>
          <w:sz w:val="28"/>
          <w:szCs w:val="28"/>
          <w:lang w:val="kk-KZ"/>
        </w:rPr>
      </w:pPr>
      <w:r w:rsidRPr="00563B11">
        <w:rPr>
          <w:b/>
          <w:bCs/>
          <w:sz w:val="28"/>
          <w:szCs w:val="28"/>
          <w:lang w:val="kk-KZ"/>
        </w:rPr>
        <w:t>АЗАМАТТЫҚ  ҚҰҚЫҚ НЕГІЗДЕРІ</w:t>
      </w:r>
      <w:r w:rsidR="00563B11" w:rsidRPr="00563B11">
        <w:rPr>
          <w:b/>
          <w:bCs/>
          <w:sz w:val="28"/>
          <w:szCs w:val="28"/>
          <w:lang w:val="kk-KZ"/>
        </w:rPr>
        <w:t xml:space="preserve"> </w:t>
      </w:r>
    </w:p>
    <w:p w14:paraId="76DDB62F" w14:textId="77777777" w:rsidR="00AB2472" w:rsidRPr="00563B11" w:rsidRDefault="00AB2472" w:rsidP="00AB2472">
      <w:pPr>
        <w:ind w:firstLine="709"/>
        <w:jc w:val="center"/>
        <w:rPr>
          <w:b/>
          <w:bCs/>
          <w:sz w:val="28"/>
          <w:szCs w:val="28"/>
          <w:lang w:val="kk-KZ"/>
        </w:rPr>
      </w:pPr>
    </w:p>
    <w:p w14:paraId="0AC1BFD9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b/>
          <w:bCs/>
          <w:sz w:val="28"/>
          <w:szCs w:val="28"/>
          <w:lang w:val="kk-KZ"/>
        </w:rPr>
        <w:t>Дәріс мақсаттары:</w:t>
      </w:r>
      <w:r w:rsidRPr="00563B11">
        <w:rPr>
          <w:sz w:val="28"/>
          <w:szCs w:val="28"/>
          <w:lang w:val="kk-KZ"/>
        </w:rPr>
        <w:t xml:space="preserve">  </w:t>
      </w:r>
    </w:p>
    <w:p w14:paraId="45E999CF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1. ҚР азаматтық құқықтын ұғымдармен таныстыру</w:t>
      </w:r>
    </w:p>
    <w:p w14:paraId="2DBE79F6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2. Құқықтық тәрбие</w:t>
      </w:r>
    </w:p>
    <w:p w14:paraId="7F598B16" w14:textId="77777777" w:rsidR="00563B11" w:rsidRDefault="00563B11" w:rsidP="00E1124A">
      <w:pPr>
        <w:tabs>
          <w:tab w:val="left" w:pos="2320"/>
        </w:tabs>
        <w:ind w:firstLine="709"/>
        <w:jc w:val="both"/>
        <w:rPr>
          <w:b/>
          <w:bCs/>
          <w:sz w:val="28"/>
          <w:szCs w:val="28"/>
          <w:lang w:val="kk-KZ"/>
        </w:rPr>
      </w:pPr>
    </w:p>
    <w:p w14:paraId="2939B817" w14:textId="77777777" w:rsidR="007F3503" w:rsidRPr="00563B11" w:rsidRDefault="007F3503" w:rsidP="00E1124A">
      <w:pPr>
        <w:tabs>
          <w:tab w:val="left" w:pos="2320"/>
        </w:tabs>
        <w:ind w:firstLine="709"/>
        <w:jc w:val="both"/>
        <w:rPr>
          <w:b/>
          <w:bCs/>
          <w:sz w:val="28"/>
          <w:szCs w:val="28"/>
          <w:lang w:val="kk-KZ"/>
        </w:rPr>
      </w:pPr>
      <w:r w:rsidRPr="00563B11">
        <w:rPr>
          <w:b/>
          <w:bCs/>
          <w:sz w:val="28"/>
          <w:szCs w:val="28"/>
          <w:lang w:val="kk-KZ"/>
        </w:rPr>
        <w:t>ЖОСПАР</w:t>
      </w:r>
    </w:p>
    <w:p w14:paraId="26580FD1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1. Азаматтық құқық ұғымы, пәні, әдісі</w:t>
      </w:r>
    </w:p>
    <w:p w14:paraId="1B638704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2. Азаматтық құқық бастаулары (заңдары)</w:t>
      </w:r>
    </w:p>
    <w:p w14:paraId="543F5FDF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 xml:space="preserve"> </w:t>
      </w:r>
    </w:p>
    <w:p w14:paraId="1E4DC96D" w14:textId="77777777" w:rsidR="007F3503" w:rsidRPr="00563B11" w:rsidRDefault="007F3503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</w:p>
    <w:p w14:paraId="29352527" w14:textId="77777777" w:rsidR="007F3503" w:rsidRPr="00563B11" w:rsidRDefault="007F3503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563B11">
        <w:rPr>
          <w:b/>
          <w:bCs/>
          <w:sz w:val="28"/>
          <w:szCs w:val="28"/>
          <w:lang w:val="kk-KZ"/>
        </w:rPr>
        <w:t>1. Азаматтық құқық ұғымы, пәні, әдісі</w:t>
      </w:r>
    </w:p>
    <w:p w14:paraId="76DF18BD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 xml:space="preserve">Азаматтық құқық дегеіміз – қоғамдық қатынастарды, яғни тауар - ақша және өзге де мүліқтық қатынастарды сондай- ақ мүліқтық қатынастарға байланысты (байланысты емес) мүліқтық емес жәке қатынастар реттейтін ҚР құқық салалардың бірі </w:t>
      </w:r>
    </w:p>
    <w:p w14:paraId="67C5071D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Азаматтық құқықтың пәні:</w:t>
      </w:r>
    </w:p>
    <w:p w14:paraId="0CAED880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Тауар- ақша қатынастары;</w:t>
      </w:r>
    </w:p>
    <w:p w14:paraId="2AB46EBC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Мұліқтіқ қатынастар (мұліқ беру жұмы қызмет ақша бағалы  қағаздар);</w:t>
      </w:r>
    </w:p>
    <w:p w14:paraId="6708D9AB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Жеке мүліқтіқ емес мүліқтіқ қатынастарға тығыз байланысты</w:t>
      </w:r>
    </w:p>
    <w:p w14:paraId="599357E0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(интеллектуалдық құқық: авторлық құқық, патент құқығы);</w:t>
      </w:r>
    </w:p>
    <w:p w14:paraId="049F15A7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Жеке мүліқтіқ емес мүліқтіқ қатынастарға тығыз байланысы жоқ</w:t>
      </w:r>
    </w:p>
    <w:p w14:paraId="660E6302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(Азаматтарының есімі, жеке келбет құқығы, жеке өмірдің құпиялығы, тұрғын үйге қол сұқпаушылық, азаматтың немесе заңды тұлғаның абыройы, қадыр -қасиеті, искерліқ беделі).</w:t>
      </w:r>
    </w:p>
    <w:p w14:paraId="50F93E89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Азаматтық құқықтың эдістемесі</w:t>
      </w:r>
    </w:p>
    <w:p w14:paraId="04E0DC73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 xml:space="preserve">Құқықтың әрбір негізгі саласының өзіне тән құқықтық реттеу әдістемесі болады. </w:t>
      </w:r>
    </w:p>
    <w:p w14:paraId="4175D09D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а)   азаматтық құқықтық қатынастарға қатысушылардың жалпы құқықтық жағдайы олардың тауар-ақша және басқа қатынастарына негізделген заңды түрдегі тендігімен сипатталады;</w:t>
      </w:r>
    </w:p>
    <w:p w14:paraId="5FD0F0A6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б) азаматтармен заңды тұлғалар өздерінің азаматтық құқықтарына өз еркімен және өз мүддесін қөздей отырып ие болады және оларды жүзеге асырады;</w:t>
      </w:r>
    </w:p>
    <w:p w14:paraId="6DACF36F" w14:textId="77777777" w:rsidR="007F3503" w:rsidRPr="00563B11" w:rsidRDefault="007F3503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 xml:space="preserve">в) тараптар азаматтық құқықтық қатынастарда тең дәрежеде қорғану құқығына ие және қорғанудың белгілі бір мүмкіндігің тандауға еріқті </w:t>
      </w:r>
    </w:p>
    <w:p w14:paraId="1F03CF14" w14:textId="77777777" w:rsidR="00563B11" w:rsidRDefault="00563B11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</w:p>
    <w:p w14:paraId="702BFF84" w14:textId="77777777" w:rsidR="007F3503" w:rsidRPr="00563B11" w:rsidRDefault="007F3503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563B11">
        <w:rPr>
          <w:b/>
          <w:bCs/>
          <w:sz w:val="28"/>
          <w:szCs w:val="28"/>
          <w:lang w:val="kk-KZ"/>
        </w:rPr>
        <w:t>2. Азаматтық құқық бастаулары (заңдары)</w:t>
      </w:r>
    </w:p>
    <w:p w14:paraId="62F64F35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ҚР азаматтық кодексы, соған сәйкес қабылданғаң ҚР өзге де заңдары мен ҚР Президентінің заң қүші бар Жарлықтарынаң, Парламенттің Сенаты мен</w:t>
      </w:r>
    </w:p>
    <w:p w14:paraId="1E497F98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әжілісінің сондай ақ Үкіметінің қаулыларынаң турады</w:t>
      </w:r>
    </w:p>
    <w:p w14:paraId="04B0ADCF" w14:textId="77777777"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Әдет-ғұрыптар (ісқерлік өрісіндегі әдеттер)</w:t>
      </w:r>
    </w:p>
    <w:sectPr w:rsidR="007F3503" w:rsidRPr="00563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4026"/>
    <w:rsid w:val="00227E42"/>
    <w:rsid w:val="00563B11"/>
    <w:rsid w:val="00634026"/>
    <w:rsid w:val="007F3503"/>
    <w:rsid w:val="00AB2472"/>
    <w:rsid w:val="00D4720D"/>
    <w:rsid w:val="00E1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0BBAB"/>
  <w15:docId w15:val="{618B5283-87CA-4FA9-86B1-786FEED4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5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7F3503"/>
    <w:pPr>
      <w:keepNext/>
      <w:outlineLvl w:val="7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7F350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rsid w:val="007F3503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rsid w:val="007F3503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263</Words>
  <Characters>1503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Абдрахманова Жаннур Сериковна</cp:lastModifiedBy>
  <cp:revision>6</cp:revision>
  <dcterms:created xsi:type="dcterms:W3CDTF">2014-11-22T02:41:00Z</dcterms:created>
  <dcterms:modified xsi:type="dcterms:W3CDTF">2024-01-26T08:41:00Z</dcterms:modified>
</cp:coreProperties>
</file>